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课题：色环电阻的识别</w:t>
      </w:r>
    </w:p>
    <w:p>
      <w:pPr>
        <w:tabs>
          <w:tab w:val="center" w:pos="4153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色环电阻内容简介：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通过信息化教学，驱动学生掌握了色环电阻器的识读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，更好的让学生理解，四色环和五色环电阻的识读，通过课件和微课视频直观展示是本节课的亮点，通过学生自主学习效果很好，</w:t>
      </w:r>
      <w:r>
        <w:rPr>
          <w:rFonts w:hint="eastAsia" w:ascii="宋体" w:hAnsi="宋体" w:eastAsia="宋体" w:cs="宋体"/>
          <w:sz w:val="28"/>
          <w:szCs w:val="28"/>
        </w:rPr>
        <w:t>采用了学生自评、学生互评以及教师过程化评价相结合的多元评价方式，进一步加强了教师与学生之间以及学生与学生之间的互动，提高了教学效果，大部分学生的课堂学习效率明显提高。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制作意图：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利用多媒体更直观更形象的学习</w:t>
      </w:r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方法：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理实一体化</w:t>
      </w:r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专业名称：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机电技术应用</w:t>
      </w:r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电工与电子技术应用</w:t>
      </w:r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作者：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刘桂琴</w:t>
      </w:r>
      <w:bookmarkStart w:id="0" w:name="_GoBack"/>
      <w:bookmarkEnd w:id="0"/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：阜阳工商贸易学校</w:t>
      </w:r>
    </w:p>
    <w:p>
      <w:pPr>
        <w:tabs>
          <w:tab w:val="center" w:pos="415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联系电话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：13855809950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2B8F"/>
    <w:rsid w:val="1FF63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2017-05-13T07:39:11Z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